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41" w:rsidRDefault="00B60341" w:rsidP="00883D31">
      <w:pPr>
        <w:pStyle w:val="Heading1"/>
        <w:spacing w:line="276" w:lineRule="auto"/>
      </w:pPr>
      <w:proofErr w:type="spellStart"/>
      <w:r>
        <w:t>Fatemeh</w:t>
      </w:r>
      <w:proofErr w:type="spellEnd"/>
      <w:r>
        <w:t xml:space="preserve"> </w:t>
      </w:r>
      <w:proofErr w:type="spellStart"/>
      <w:r>
        <w:t>Hashemi</w:t>
      </w:r>
      <w:proofErr w:type="spellEnd"/>
    </w:p>
    <w:p w:rsidR="00883D31" w:rsidRDefault="00B60341" w:rsidP="00883D31">
      <w:pPr>
        <w:pBdr>
          <w:bottom w:val="single" w:sz="4" w:space="1" w:color="auto"/>
        </w:pBdr>
        <w:spacing w:line="276" w:lineRule="auto"/>
        <w:jc w:val="center"/>
      </w:pPr>
      <w:r>
        <w:t xml:space="preserve">Ayatollah Rafsanjani Blvd. </w:t>
      </w:r>
      <w:r w:rsidR="00883D31">
        <w:t xml:space="preserve">Tehran, 021-55555555, </w:t>
      </w:r>
      <w:hyperlink r:id="rId5" w:history="1">
        <w:r w:rsidR="00A60E50" w:rsidRPr="00A84EC8">
          <w:rPr>
            <w:rStyle w:val="Hyperlink"/>
          </w:rPr>
          <w:t>Hashemi.Fatemeh@sharifyar.com</w:t>
        </w:r>
      </w:hyperlink>
    </w:p>
    <w:p w:rsidR="00A60E50" w:rsidRDefault="00A60E50" w:rsidP="00883D31">
      <w:pPr>
        <w:pBdr>
          <w:bottom w:val="single" w:sz="4" w:space="1" w:color="auto"/>
        </w:pBdr>
        <w:spacing w:line="276" w:lineRule="auto"/>
        <w:jc w:val="center"/>
      </w:pPr>
    </w:p>
    <w:p w:rsidR="00883D31" w:rsidRPr="00883D31" w:rsidRDefault="00883D31" w:rsidP="00883D31">
      <w:pPr>
        <w:pStyle w:val="Heading2"/>
        <w:spacing w:line="276" w:lineRule="auto"/>
      </w:pPr>
      <w:r>
        <w:t>EDUCATION</w:t>
      </w:r>
    </w:p>
    <w:p w:rsidR="00883D31" w:rsidRDefault="00883D31" w:rsidP="00883D31">
      <w:pPr>
        <w:pStyle w:val="Heading3"/>
      </w:pPr>
      <w:r>
        <w:t>Tehran University</w:t>
      </w:r>
    </w:p>
    <w:p w:rsidR="00883D31" w:rsidRDefault="00FC65A0" w:rsidP="00FC65A0">
      <w:pPr>
        <w:tabs>
          <w:tab w:val="right" w:pos="9270"/>
        </w:tabs>
      </w:pPr>
      <w:r>
        <w:t>M</w:t>
      </w:r>
      <w:r w:rsidR="00883D31">
        <w:t>.S with First Class Honors in Biological Science. GPA: 18.52</w:t>
      </w:r>
      <w:r>
        <w:tab/>
        <w:t>May 2018</w:t>
      </w:r>
    </w:p>
    <w:p w:rsidR="00FC65A0" w:rsidRDefault="00FC65A0" w:rsidP="00FC65A0">
      <w:pPr>
        <w:pStyle w:val="Heading3"/>
      </w:pPr>
      <w:r>
        <w:t>Tehran University</w:t>
      </w:r>
    </w:p>
    <w:p w:rsidR="00A60E50" w:rsidRDefault="00FC65A0" w:rsidP="00A60E50">
      <w:pPr>
        <w:pBdr>
          <w:bottom w:val="single" w:sz="4" w:space="1" w:color="auto"/>
        </w:pBdr>
        <w:tabs>
          <w:tab w:val="right" w:pos="9270"/>
        </w:tabs>
      </w:pPr>
      <w:r>
        <w:t xml:space="preserve">B.S. in Biological Science. GPA: </w:t>
      </w:r>
      <w:r w:rsidR="008E5C71">
        <w:t>17.23</w:t>
      </w:r>
    </w:p>
    <w:p w:rsidR="00883D31" w:rsidRDefault="008E5C71" w:rsidP="00A60E50">
      <w:pPr>
        <w:pBdr>
          <w:bottom w:val="single" w:sz="4" w:space="1" w:color="auto"/>
        </w:pBdr>
        <w:tabs>
          <w:tab w:val="right" w:pos="9270"/>
        </w:tabs>
      </w:pPr>
      <w:r>
        <w:tab/>
        <w:t>Jun 2015</w:t>
      </w:r>
    </w:p>
    <w:p w:rsidR="008E5C71" w:rsidRDefault="00E64E1D" w:rsidP="00E64E1D">
      <w:pPr>
        <w:pStyle w:val="Heading2"/>
      </w:pPr>
      <w:r>
        <w:t>LEADERSHIP/TEAMWORK EXPERIENCE</w:t>
      </w:r>
    </w:p>
    <w:p w:rsidR="00DE0F6E" w:rsidRDefault="00DE0F6E" w:rsidP="00DE0F6E">
      <w:pPr>
        <w:pStyle w:val="Heading3"/>
        <w:tabs>
          <w:tab w:val="right" w:pos="9270"/>
        </w:tabs>
      </w:pPr>
      <w:r>
        <w:t>Tehran University</w:t>
      </w:r>
      <w:r>
        <w:tab/>
      </w:r>
      <w:r w:rsidRPr="00DE0F6E">
        <w:rPr>
          <w:b w:val="0"/>
          <w:bCs w:val="0"/>
        </w:rPr>
        <w:t xml:space="preserve">2018 </w:t>
      </w:r>
      <w:r>
        <w:rPr>
          <w:b w:val="0"/>
          <w:bCs w:val="0"/>
        </w:rPr>
        <w:t>–</w:t>
      </w:r>
      <w:r w:rsidRPr="00DE0F6E">
        <w:rPr>
          <w:b w:val="0"/>
          <w:bCs w:val="0"/>
        </w:rPr>
        <w:t xml:space="preserve"> present</w:t>
      </w:r>
    </w:p>
    <w:p w:rsidR="00DE0F6E" w:rsidRPr="00DE0F6E" w:rsidRDefault="00DE0F6E" w:rsidP="00A60E50">
      <w:pPr>
        <w:pStyle w:val="ListParagraph"/>
        <w:numPr>
          <w:ilvl w:val="0"/>
          <w:numId w:val="9"/>
        </w:numPr>
      </w:pPr>
      <w:r>
        <w:t xml:space="preserve">L-Lactic Acid Fermentation with Immobilized </w:t>
      </w:r>
      <w:proofErr w:type="spellStart"/>
      <w:r>
        <w:t>Rhizopus</w:t>
      </w:r>
      <w:proofErr w:type="spellEnd"/>
      <w:r>
        <w:t xml:space="preserve"> </w:t>
      </w:r>
      <w:proofErr w:type="spellStart"/>
      <w:r>
        <w:t>Oryzae</w:t>
      </w:r>
      <w:proofErr w:type="spellEnd"/>
      <w:r>
        <w:t xml:space="preserve"> in Rotating Biological Contactor</w:t>
      </w:r>
    </w:p>
    <w:p w:rsidR="00E64E1D" w:rsidRDefault="00E64E1D" w:rsidP="00E64E1D">
      <w:pPr>
        <w:pStyle w:val="Heading3"/>
        <w:tabs>
          <w:tab w:val="right" w:pos="9270"/>
        </w:tabs>
      </w:pP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University</w:t>
      </w:r>
    </w:p>
    <w:p w:rsidR="00E64E1D" w:rsidRDefault="00E64E1D" w:rsidP="00E64E1D">
      <w:pPr>
        <w:tabs>
          <w:tab w:val="right" w:pos="9270"/>
        </w:tabs>
      </w:pPr>
      <w:r>
        <w:t>Fellow of early technology assessment</w:t>
      </w:r>
      <w:r>
        <w:tab/>
        <w:t>Jan 2015 – Jan 2016</w:t>
      </w:r>
    </w:p>
    <w:p w:rsidR="00DE0F6E" w:rsidRDefault="00DE0F6E" w:rsidP="00A60E50">
      <w:pPr>
        <w:pStyle w:val="ListParagraph"/>
        <w:numPr>
          <w:ilvl w:val="0"/>
          <w:numId w:val="8"/>
        </w:numPr>
        <w:tabs>
          <w:tab w:val="right" w:pos="9270"/>
        </w:tabs>
      </w:pPr>
      <w:r>
        <w:t>Biological Nitrogen Removal Process</w:t>
      </w:r>
    </w:p>
    <w:p w:rsidR="00A60E50" w:rsidRDefault="00A60E50" w:rsidP="00A60E50">
      <w:pPr>
        <w:pBdr>
          <w:bottom w:val="single" w:sz="4" w:space="1" w:color="auto"/>
        </w:pBdr>
        <w:tabs>
          <w:tab w:val="right" w:pos="9270"/>
        </w:tabs>
      </w:pPr>
    </w:p>
    <w:p w:rsidR="008E5C71" w:rsidRDefault="008E5C71" w:rsidP="008E5C71">
      <w:pPr>
        <w:pStyle w:val="Heading2"/>
      </w:pPr>
      <w:r>
        <w:t>RESEARCH EXPERIENCE</w:t>
      </w:r>
    </w:p>
    <w:p w:rsidR="008E5C71" w:rsidRDefault="008E5C71" w:rsidP="008E5C71">
      <w:pPr>
        <w:pStyle w:val="Heading3"/>
        <w:tabs>
          <w:tab w:val="right" w:pos="9270"/>
        </w:tabs>
      </w:pP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University</w:t>
      </w:r>
    </w:p>
    <w:p w:rsidR="008E5C71" w:rsidRDefault="008E5C71" w:rsidP="008E5C71">
      <w:pPr>
        <w:tabs>
          <w:tab w:val="right" w:pos="9360"/>
        </w:tabs>
      </w:pPr>
      <w:r>
        <w:t>Graduate Researcher</w:t>
      </w:r>
      <w:r>
        <w:tab/>
        <w:t>2015 – Present</w:t>
      </w:r>
    </w:p>
    <w:p w:rsidR="008E5C71" w:rsidRDefault="008E5C71" w:rsidP="00A60E50">
      <w:pPr>
        <w:pStyle w:val="ListParagraph"/>
        <w:numPr>
          <w:ilvl w:val="0"/>
          <w:numId w:val="6"/>
        </w:numPr>
        <w:tabs>
          <w:tab w:val="right" w:pos="9360"/>
        </w:tabs>
      </w:pPr>
      <w:r>
        <w:t>Designed and executed novel biochemical experiment to test epigenetic inheritance of silent chromatin in budding yeast</w:t>
      </w:r>
    </w:p>
    <w:p w:rsidR="008E5C71" w:rsidRDefault="008E5C71" w:rsidP="00A60E50">
      <w:pPr>
        <w:pStyle w:val="ListParagraph"/>
        <w:numPr>
          <w:ilvl w:val="0"/>
          <w:numId w:val="6"/>
        </w:numPr>
        <w:tabs>
          <w:tab w:val="right" w:pos="9360"/>
        </w:tabs>
      </w:pPr>
      <w:r>
        <w:t xml:space="preserve">Floristic study of </w:t>
      </w:r>
      <w:proofErr w:type="spellStart"/>
      <w:r>
        <w:t>Bande-Golestan</w:t>
      </w:r>
      <w:proofErr w:type="spellEnd"/>
      <w:r>
        <w:t xml:space="preserve"> and identification biological forms and </w:t>
      </w:r>
      <w:proofErr w:type="spellStart"/>
      <w:r>
        <w:t>chorotype</w:t>
      </w:r>
      <w:proofErr w:type="spellEnd"/>
      <w:r>
        <w:t xml:space="preserve"> of area plants</w:t>
      </w:r>
    </w:p>
    <w:p w:rsidR="00A60E50" w:rsidRDefault="00A60E50" w:rsidP="00A60E50">
      <w:pPr>
        <w:pBdr>
          <w:bottom w:val="single" w:sz="4" w:space="1" w:color="auto"/>
        </w:pBdr>
        <w:tabs>
          <w:tab w:val="right" w:pos="9360"/>
        </w:tabs>
      </w:pPr>
    </w:p>
    <w:p w:rsidR="00DE0F6E" w:rsidRDefault="00DE0F6E" w:rsidP="00DE0F6E">
      <w:pPr>
        <w:pStyle w:val="Heading2"/>
      </w:pPr>
      <w:r>
        <w:t>PUBLICATIONS</w:t>
      </w:r>
    </w:p>
    <w:p w:rsidR="00DE0F6E" w:rsidRPr="00A64AE5" w:rsidRDefault="00DE0F6E" w:rsidP="00A60E50">
      <w:pPr>
        <w:pStyle w:val="ListParagraph"/>
        <w:numPr>
          <w:ilvl w:val="0"/>
          <w:numId w:val="7"/>
        </w:numPr>
      </w:pP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t>Hashemi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 xml:space="preserve">, F. </w:t>
      </w: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t>Asghari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>, A.</w:t>
      </w:r>
      <w:r w:rsidRPr="00A60E50">
        <w:rPr>
          <w:rFonts w:ascii="Arial" w:hAnsi="Arial" w:cs="Arial"/>
          <w:color w:val="222222"/>
          <w:sz w:val="20"/>
          <w:szCs w:val="20"/>
        </w:rPr>
        <w:t xml:space="preserve"> (</w:t>
      </w:r>
      <w:r w:rsidRPr="00A60E50">
        <w:rPr>
          <w:rFonts w:ascii="Arial" w:hAnsi="Arial" w:cs="Arial"/>
          <w:color w:val="222222"/>
          <w:sz w:val="20"/>
          <w:szCs w:val="20"/>
        </w:rPr>
        <w:t>2018</w:t>
      </w:r>
      <w:r w:rsidRPr="00A60E50">
        <w:rPr>
          <w:rFonts w:ascii="Arial" w:hAnsi="Arial" w:cs="Arial"/>
          <w:color w:val="222222"/>
          <w:sz w:val="20"/>
          <w:szCs w:val="20"/>
        </w:rPr>
        <w:t xml:space="preserve">). Floristic study of </w:t>
      </w: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t>Bande-Golestan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 xml:space="preserve"> and identification biological forms and </w:t>
      </w: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t>chorotype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 xml:space="preserve"> of area plants. </w:t>
      </w:r>
      <w:r w:rsidRPr="00A60E50">
        <w:rPr>
          <w:rFonts w:ascii="Arial" w:hAnsi="Arial" w:cs="Arial"/>
          <w:i/>
          <w:iCs/>
          <w:color w:val="222222"/>
          <w:sz w:val="20"/>
          <w:szCs w:val="20"/>
        </w:rPr>
        <w:t>In Natural Resources</w:t>
      </w:r>
      <w:r w:rsidRPr="00A60E50">
        <w:rPr>
          <w:rFonts w:ascii="Arial" w:hAnsi="Arial" w:cs="Arial"/>
          <w:color w:val="222222"/>
          <w:sz w:val="20"/>
          <w:szCs w:val="20"/>
        </w:rPr>
        <w:t>.</w:t>
      </w:r>
    </w:p>
    <w:p w:rsidR="00A64AE5" w:rsidRPr="00A60E50" w:rsidRDefault="00A64AE5" w:rsidP="00A64AE5">
      <w:pPr>
        <w:pStyle w:val="ListParagraph"/>
        <w:numPr>
          <w:ilvl w:val="0"/>
          <w:numId w:val="7"/>
        </w:numPr>
      </w:pP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lastRenderedPageBreak/>
        <w:t>Hashemi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 xml:space="preserve">, F. </w:t>
      </w:r>
      <w:proofErr w:type="spellStart"/>
      <w:r w:rsidRPr="00A60E50">
        <w:rPr>
          <w:rFonts w:ascii="Arial" w:hAnsi="Arial" w:cs="Arial"/>
          <w:color w:val="222222"/>
          <w:sz w:val="20"/>
          <w:szCs w:val="20"/>
        </w:rPr>
        <w:t>Asghari</w:t>
      </w:r>
      <w:proofErr w:type="spellEnd"/>
      <w:r w:rsidRPr="00A60E50">
        <w:rPr>
          <w:rFonts w:ascii="Arial" w:hAnsi="Arial" w:cs="Arial"/>
          <w:color w:val="222222"/>
          <w:sz w:val="20"/>
          <w:szCs w:val="20"/>
        </w:rPr>
        <w:t>, A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. (2</w:t>
      </w:r>
      <w:r>
        <w:rPr>
          <w:rFonts w:ascii="Arial" w:hAnsi="Arial" w:cs="Arial"/>
          <w:color w:val="222222"/>
          <w:sz w:val="20"/>
          <w:szCs w:val="20"/>
        </w:rPr>
        <w:t>018</w:t>
      </w:r>
      <w:r>
        <w:rPr>
          <w:rFonts w:ascii="Arial" w:hAnsi="Arial" w:cs="Arial"/>
          <w:color w:val="222222"/>
          <w:sz w:val="20"/>
          <w:szCs w:val="20"/>
        </w:rPr>
        <w:t xml:space="preserve">). New Trends of Biological Nitrogen Removal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Processe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[J].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Environmental Science and Management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, 030.</w:t>
      </w:r>
    </w:p>
    <w:p w:rsidR="00A60E50" w:rsidRPr="00DE0F6E" w:rsidRDefault="00A60E50" w:rsidP="00A60E50">
      <w:pPr>
        <w:pBdr>
          <w:bottom w:val="single" w:sz="4" w:space="1" w:color="auto"/>
        </w:pBdr>
      </w:pPr>
    </w:p>
    <w:p w:rsidR="00DE0F6E" w:rsidRDefault="00DE0F6E" w:rsidP="00DE0F6E">
      <w:pPr>
        <w:pStyle w:val="Heading2"/>
      </w:pPr>
      <w:r>
        <w:t>SKILLS</w:t>
      </w:r>
    </w:p>
    <w:p w:rsidR="00DE0F6E" w:rsidRDefault="00DE0F6E" w:rsidP="00DE0F6E">
      <w:pPr>
        <w:pStyle w:val="Heading3"/>
      </w:pPr>
      <w:r>
        <w:t>Languages:</w:t>
      </w:r>
    </w:p>
    <w:p w:rsidR="00DE0F6E" w:rsidRPr="00DE0F6E" w:rsidRDefault="00DE0F6E" w:rsidP="00DE0F6E">
      <w:pPr>
        <w:tabs>
          <w:tab w:val="right" w:pos="9270"/>
        </w:tabs>
      </w:pPr>
      <w:r>
        <w:t>English – Full Prof</w:t>
      </w:r>
      <w:r>
        <w:t>essional Proficiency</w:t>
      </w:r>
      <w:r>
        <w:tab/>
        <w:t>IELTS: 6.5</w:t>
      </w:r>
    </w:p>
    <w:sectPr w:rsidR="00DE0F6E" w:rsidRPr="00DE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6A7"/>
    <w:multiLevelType w:val="hybridMultilevel"/>
    <w:tmpl w:val="E5A21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F7D97"/>
    <w:multiLevelType w:val="hybridMultilevel"/>
    <w:tmpl w:val="E440E8E2"/>
    <w:lvl w:ilvl="0" w:tplc="A55C5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19E1"/>
    <w:multiLevelType w:val="hybridMultilevel"/>
    <w:tmpl w:val="DB502E88"/>
    <w:lvl w:ilvl="0" w:tplc="B34CF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B40B0"/>
    <w:multiLevelType w:val="hybridMultilevel"/>
    <w:tmpl w:val="D2023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321EB"/>
    <w:multiLevelType w:val="hybridMultilevel"/>
    <w:tmpl w:val="05E69DB0"/>
    <w:lvl w:ilvl="0" w:tplc="629EE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69F3"/>
    <w:multiLevelType w:val="hybridMultilevel"/>
    <w:tmpl w:val="DF7C4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AA3996"/>
    <w:multiLevelType w:val="hybridMultilevel"/>
    <w:tmpl w:val="D7520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2E42E6"/>
    <w:multiLevelType w:val="hybridMultilevel"/>
    <w:tmpl w:val="54F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390E"/>
    <w:multiLevelType w:val="hybridMultilevel"/>
    <w:tmpl w:val="96DE26BC"/>
    <w:lvl w:ilvl="0" w:tplc="6E985D34">
      <w:numFmt w:val="bullet"/>
      <w:pStyle w:val="Heading4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1"/>
    <w:rsid w:val="000400FF"/>
    <w:rsid w:val="000E1513"/>
    <w:rsid w:val="00190A0B"/>
    <w:rsid w:val="00285FA8"/>
    <w:rsid w:val="002C41AE"/>
    <w:rsid w:val="00395DE0"/>
    <w:rsid w:val="00440FCE"/>
    <w:rsid w:val="0058543C"/>
    <w:rsid w:val="00856788"/>
    <w:rsid w:val="00883D31"/>
    <w:rsid w:val="008E5C71"/>
    <w:rsid w:val="009633B0"/>
    <w:rsid w:val="009A7931"/>
    <w:rsid w:val="009D1C59"/>
    <w:rsid w:val="00A3431C"/>
    <w:rsid w:val="00A60E50"/>
    <w:rsid w:val="00A64AE5"/>
    <w:rsid w:val="00B019DD"/>
    <w:rsid w:val="00B60341"/>
    <w:rsid w:val="00D12266"/>
    <w:rsid w:val="00D67FED"/>
    <w:rsid w:val="00DA274A"/>
    <w:rsid w:val="00DE0F6E"/>
    <w:rsid w:val="00DE7E68"/>
    <w:rsid w:val="00E64E1D"/>
    <w:rsid w:val="00EE0145"/>
    <w:rsid w:val="00F27C3A"/>
    <w:rsid w:val="00FA3205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2A897-0DB1-431B-8923-9040C10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05"/>
    <w:rPr>
      <w:rFonts w:cs="B Nazanin"/>
      <w:sz w:val="24"/>
      <w:szCs w:val="24"/>
      <w:shd w:val="clear" w:color="auto" w:fill="FFFFFF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88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D31"/>
    <w:pPr>
      <w:jc w:val="center"/>
      <w:outlineLvl w:val="1"/>
    </w:pPr>
    <w:rPr>
      <w:rFonts w:ascii="Cambria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D31"/>
    <w:pPr>
      <w:tabs>
        <w:tab w:val="left" w:pos="945"/>
      </w:tabs>
      <w:spacing w:line="276" w:lineRule="auto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12266"/>
    <w:pPr>
      <w:numPr>
        <w:numId w:val="1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D31"/>
    <w:rPr>
      <w:rFonts w:ascii="Cambria" w:hAnsi="Cambria" w:cs="B Nazanin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83D31"/>
    <w:rPr>
      <w:rFonts w:cs="B Nazanin"/>
      <w:b/>
      <w:bCs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12266"/>
    <w:rPr>
      <w:rFonts w:cs="B Nazanin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56788"/>
    <w:rPr>
      <w:rFonts w:ascii="Arial Black" w:eastAsiaTheme="majorEastAsia" w:hAnsi="Arial Black" w:cs="B Nazanin"/>
      <w:b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1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hemi.Fatemeh@sharify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zangi</dc:creator>
  <cp:keywords/>
  <dc:description/>
  <cp:lastModifiedBy>zangi</cp:lastModifiedBy>
  <cp:revision>2</cp:revision>
  <dcterms:created xsi:type="dcterms:W3CDTF">2019-02-07T06:06:00Z</dcterms:created>
  <dcterms:modified xsi:type="dcterms:W3CDTF">2019-02-07T08:26:00Z</dcterms:modified>
</cp:coreProperties>
</file>